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0B" w:rsidRDefault="006F710B" w:rsidP="00BE5B7F">
      <w:pPr>
        <w:pStyle w:val="ListParagraph"/>
        <w:jc w:val="center"/>
        <w:rPr>
          <w:rFonts w:ascii="Cambria Math" w:hAnsi="Cambria Math"/>
          <w:b/>
          <w:sz w:val="28"/>
          <w:szCs w:val="28"/>
        </w:rPr>
      </w:pPr>
      <w:r w:rsidRPr="00BE5B7F">
        <w:rPr>
          <w:rFonts w:ascii="Cambria Math" w:hAnsi="Cambria Math"/>
          <w:b/>
          <w:sz w:val="28"/>
          <w:szCs w:val="28"/>
        </w:rPr>
        <w:t>Milagros: Miracles</w:t>
      </w:r>
    </w:p>
    <w:p w:rsidR="00BE5B7F" w:rsidRPr="00BE5B7F" w:rsidRDefault="00BE5B7F" w:rsidP="00BE5B7F">
      <w:pPr>
        <w:pStyle w:val="ListParagraph"/>
        <w:jc w:val="center"/>
        <w:rPr>
          <w:rFonts w:ascii="Cambria Math" w:hAnsi="Cambria Math"/>
          <w:b/>
          <w:sz w:val="28"/>
          <w:szCs w:val="28"/>
        </w:rPr>
      </w:pPr>
      <w:r>
        <w:rPr>
          <w:noProof/>
        </w:rPr>
        <w:drawing>
          <wp:inline distT="0" distB="0" distL="0" distR="0">
            <wp:extent cx="2143125" cy="718366"/>
            <wp:effectExtent l="19050" t="0" r="9525" b="0"/>
            <wp:docPr id="6" name="Picture 6" descr="http://www.zanzibartrading.com/images_p-s/prayingwomanmilag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anzibartrading.com/images_p-s/prayingwomanmilagros.jpg"/>
                    <pic:cNvPicPr>
                      <a:picLocks noChangeAspect="1" noChangeArrowheads="1"/>
                    </pic:cNvPicPr>
                  </pic:nvPicPr>
                  <pic:blipFill>
                    <a:blip r:embed="rId5" cstate="print"/>
                    <a:srcRect/>
                    <a:stretch>
                      <a:fillRect/>
                    </a:stretch>
                  </pic:blipFill>
                  <pic:spPr bwMode="auto">
                    <a:xfrm>
                      <a:off x="0" y="0"/>
                      <a:ext cx="2143125" cy="718366"/>
                    </a:xfrm>
                    <a:prstGeom prst="rect">
                      <a:avLst/>
                    </a:prstGeom>
                    <a:noFill/>
                    <a:ln w="9525">
                      <a:noFill/>
                      <a:miter lim="800000"/>
                      <a:headEnd/>
                      <a:tailEnd/>
                    </a:ln>
                  </pic:spPr>
                </pic:pic>
              </a:graphicData>
            </a:graphic>
          </wp:inline>
        </w:drawing>
      </w:r>
    </w:p>
    <w:p w:rsidR="006F710B" w:rsidRDefault="006F710B" w:rsidP="006F710B">
      <w:pPr>
        <w:pStyle w:val="ListParagraph"/>
        <w:rPr>
          <w:rFonts w:ascii="Cambria Math" w:hAnsi="Cambria Math"/>
        </w:rPr>
      </w:pPr>
    </w:p>
    <w:p w:rsidR="006F710B" w:rsidRPr="00BE5B7F" w:rsidRDefault="006F710B" w:rsidP="00BE5B7F">
      <w:pPr>
        <w:rPr>
          <w:rFonts w:ascii="Cambria Math" w:hAnsi="Cambria Math"/>
        </w:rPr>
      </w:pPr>
      <w:proofErr w:type="spellStart"/>
      <w:r w:rsidRPr="00787288">
        <w:rPr>
          <w:rFonts w:ascii="Cambria Math" w:hAnsi="Cambria Math"/>
          <w:i/>
        </w:rPr>
        <w:t>Milagro</w:t>
      </w:r>
      <w:proofErr w:type="spellEnd"/>
      <w:r w:rsidRPr="00BE5B7F">
        <w:rPr>
          <w:rFonts w:ascii="Cambria Math" w:hAnsi="Cambria Math"/>
        </w:rPr>
        <w:t xml:space="preserve"> means miracle. </w:t>
      </w:r>
      <w:r w:rsidRPr="00787288">
        <w:rPr>
          <w:rFonts w:ascii="Cambria Math" w:hAnsi="Cambria Math"/>
          <w:i/>
        </w:rPr>
        <w:t xml:space="preserve">Milagros </w:t>
      </w:r>
      <w:r w:rsidRPr="00BE5B7F">
        <w:rPr>
          <w:rFonts w:ascii="Cambria Math" w:hAnsi="Cambria Math"/>
        </w:rPr>
        <w:t xml:space="preserve">(which </w:t>
      </w:r>
      <w:proofErr w:type="gramStart"/>
      <w:r w:rsidRPr="00BE5B7F">
        <w:rPr>
          <w:rFonts w:ascii="Cambria Math" w:hAnsi="Cambria Math"/>
        </w:rPr>
        <w:t>are</w:t>
      </w:r>
      <w:proofErr w:type="gramEnd"/>
      <w:r w:rsidRPr="00BE5B7F">
        <w:rPr>
          <w:rFonts w:ascii="Cambria Math" w:hAnsi="Cambria Math"/>
        </w:rPr>
        <w:t xml:space="preserve"> also called ex-</w:t>
      </w:r>
      <w:proofErr w:type="spellStart"/>
      <w:r w:rsidRPr="00BE5B7F">
        <w:rPr>
          <w:rFonts w:ascii="Cambria Math" w:hAnsi="Cambria Math"/>
        </w:rPr>
        <w:t>votos</w:t>
      </w:r>
      <w:proofErr w:type="spellEnd"/>
      <w:r w:rsidRPr="00BE5B7F">
        <w:rPr>
          <w:rFonts w:ascii="Cambria Math" w:hAnsi="Cambria Math"/>
        </w:rPr>
        <w:t xml:space="preserve">) are tiny silver or gold shapes that are used as offerings, much like candles are used in Catholic churches. They are given symbolically to a saint by someone looking for a miracle. The person in need comes to church with a prayer or a request for assistance, or to give thanks for a prayer fulfilled. The worshipper then places or pins the </w:t>
      </w:r>
      <w:proofErr w:type="spellStart"/>
      <w:r w:rsidRPr="00787288">
        <w:rPr>
          <w:rFonts w:ascii="Cambria Math" w:hAnsi="Cambria Math"/>
          <w:i/>
        </w:rPr>
        <w:t>milagro</w:t>
      </w:r>
      <w:proofErr w:type="spellEnd"/>
      <w:r w:rsidRPr="00BE5B7F">
        <w:rPr>
          <w:rFonts w:ascii="Cambria Math" w:hAnsi="Cambria Math"/>
        </w:rPr>
        <w:t xml:space="preserve"> on the image of the saint in the church. Milagros </w:t>
      </w:r>
      <w:proofErr w:type="gramStart"/>
      <w:r w:rsidRPr="00BE5B7F">
        <w:rPr>
          <w:rFonts w:ascii="Cambria Math" w:hAnsi="Cambria Math"/>
        </w:rPr>
        <w:t>are</w:t>
      </w:r>
      <w:proofErr w:type="gramEnd"/>
      <w:r w:rsidRPr="00BE5B7F">
        <w:rPr>
          <w:rFonts w:ascii="Cambria Math" w:hAnsi="Cambria Math"/>
        </w:rPr>
        <w:t xml:space="preserve"> used in Peru, Mexico, and other parts of Latin America, as well as in parts of the United States, to offer prayers and wishes to the saints. </w:t>
      </w:r>
    </w:p>
    <w:p w:rsidR="00BE5B7F" w:rsidRDefault="00BE5B7F" w:rsidP="00BE5B7F">
      <w:pPr>
        <w:rPr>
          <w:rFonts w:ascii="Cambria Math" w:hAnsi="Cambria Math"/>
        </w:rPr>
      </w:pPr>
    </w:p>
    <w:p w:rsidR="006F710B" w:rsidRPr="00BE5B7F" w:rsidRDefault="006F710B" w:rsidP="00BE5B7F">
      <w:pPr>
        <w:rPr>
          <w:rFonts w:ascii="Cambria Math" w:hAnsi="Cambria Math"/>
        </w:rPr>
      </w:pPr>
      <w:r w:rsidRPr="00BE5B7F">
        <w:rPr>
          <w:rFonts w:ascii="Cambria Math" w:hAnsi="Cambria Math"/>
        </w:rPr>
        <w:t xml:space="preserve">Traditional </w:t>
      </w:r>
      <w:proofErr w:type="spellStart"/>
      <w:proofErr w:type="gramStart"/>
      <w:r w:rsidR="00787288">
        <w:rPr>
          <w:rFonts w:ascii="Cambria Math" w:hAnsi="Cambria Math"/>
          <w:i/>
        </w:rPr>
        <w:t>m</w:t>
      </w:r>
      <w:r w:rsidRPr="00787288">
        <w:rPr>
          <w:rFonts w:ascii="Cambria Math" w:hAnsi="Cambria Math"/>
          <w:i/>
        </w:rPr>
        <w:t>ilagros</w:t>
      </w:r>
      <w:proofErr w:type="spellEnd"/>
      <w:proofErr w:type="gramEnd"/>
      <w:r w:rsidRPr="00BE5B7F">
        <w:rPr>
          <w:rFonts w:ascii="Cambria Math" w:hAnsi="Cambria Math"/>
        </w:rPr>
        <w:t xml:space="preserve"> are medals in the shape of body parts, animals, and people, but they can be of almost anything. In this activity we will use</w:t>
      </w:r>
      <w:r w:rsidRPr="00787288">
        <w:rPr>
          <w:rFonts w:ascii="Cambria Math" w:hAnsi="Cambria Math"/>
          <w:i/>
        </w:rPr>
        <w:t xml:space="preserve"> </w:t>
      </w:r>
      <w:proofErr w:type="spellStart"/>
      <w:proofErr w:type="gramStart"/>
      <w:r w:rsidR="00787288">
        <w:rPr>
          <w:rFonts w:ascii="Cambria Math" w:hAnsi="Cambria Math"/>
          <w:i/>
        </w:rPr>
        <w:t>m</w:t>
      </w:r>
      <w:r w:rsidRPr="00787288">
        <w:rPr>
          <w:rFonts w:ascii="Cambria Math" w:hAnsi="Cambria Math"/>
          <w:i/>
        </w:rPr>
        <w:t>ilagros</w:t>
      </w:r>
      <w:proofErr w:type="spellEnd"/>
      <w:proofErr w:type="gramEnd"/>
      <w:r w:rsidRPr="00BE5B7F">
        <w:rPr>
          <w:rFonts w:ascii="Cambria Math" w:hAnsi="Cambria Math"/>
        </w:rPr>
        <w:t xml:space="preserve"> to symbolize our desire for either how we want our future job to be, how we want our future love to be or what we want our family, friends and ourselves to do this summer. </w:t>
      </w:r>
    </w:p>
    <w:p w:rsidR="006F710B" w:rsidRDefault="006F710B" w:rsidP="006F710B">
      <w:pPr>
        <w:pStyle w:val="ListParagraph"/>
        <w:rPr>
          <w:rFonts w:ascii="Cambria Math" w:hAnsi="Cambria Math"/>
        </w:rPr>
      </w:pPr>
    </w:p>
    <w:p w:rsidR="006F710B" w:rsidRPr="00BE5B7F" w:rsidRDefault="006F710B" w:rsidP="00BE5B7F">
      <w:pPr>
        <w:rPr>
          <w:rFonts w:ascii="Cambria Math" w:hAnsi="Cambria Math"/>
          <w:b/>
          <w:u w:val="single"/>
        </w:rPr>
      </w:pPr>
      <w:r w:rsidRPr="00BE5B7F">
        <w:rPr>
          <w:rFonts w:ascii="Cambria Math" w:hAnsi="Cambria Math"/>
          <w:b/>
          <w:u w:val="single"/>
        </w:rPr>
        <w:t xml:space="preserve">Traditional Milagros shapes and meanings: </w:t>
      </w:r>
    </w:p>
    <w:p w:rsidR="006F710B" w:rsidRDefault="006F710B" w:rsidP="006F710B">
      <w:pPr>
        <w:pStyle w:val="ListParagraph"/>
        <w:rPr>
          <w:rFonts w:ascii="Cambria Math" w:hAnsi="Cambria Math"/>
        </w:rPr>
        <w:sectPr w:rsidR="006F710B" w:rsidSect="00BD78E6">
          <w:pgSz w:w="12240" w:h="15840"/>
          <w:pgMar w:top="1440" w:right="1440" w:bottom="1440" w:left="1440" w:header="720" w:footer="720" w:gutter="0"/>
          <w:cols w:space="720"/>
          <w:docGrid w:linePitch="360"/>
        </w:sectPr>
      </w:pPr>
    </w:p>
    <w:p w:rsidR="006F710B" w:rsidRPr="00BE5B7F" w:rsidRDefault="006F710B" w:rsidP="00BE5B7F">
      <w:pPr>
        <w:rPr>
          <w:rFonts w:ascii="Cambria Math" w:hAnsi="Cambria Math"/>
        </w:rPr>
      </w:pPr>
      <w:r w:rsidRPr="00BE5B7F">
        <w:rPr>
          <w:rFonts w:ascii="Cambria Math" w:hAnsi="Cambria Math"/>
        </w:rPr>
        <w:lastRenderedPageBreak/>
        <w:t>Heart = love</w:t>
      </w:r>
    </w:p>
    <w:p w:rsidR="006F710B" w:rsidRPr="00BE5B7F" w:rsidRDefault="006F710B" w:rsidP="00BE5B7F">
      <w:pPr>
        <w:rPr>
          <w:rFonts w:ascii="Cambria Math" w:hAnsi="Cambria Math"/>
        </w:rPr>
      </w:pPr>
      <w:r w:rsidRPr="00BE5B7F">
        <w:rPr>
          <w:rFonts w:ascii="Cambria Math" w:hAnsi="Cambria Math"/>
        </w:rPr>
        <w:t>Hand = sharing or helping</w:t>
      </w:r>
    </w:p>
    <w:p w:rsidR="006F710B" w:rsidRPr="00BE5B7F" w:rsidRDefault="00787288" w:rsidP="00BE5B7F">
      <w:pPr>
        <w:rPr>
          <w:rFonts w:ascii="Cambria Math" w:hAnsi="Cambria Math"/>
        </w:rPr>
      </w:pPr>
      <w:r>
        <w:rPr>
          <w:rFonts w:ascii="Cambria Math" w:hAnsi="Cambria Math"/>
        </w:rPr>
        <w:t xml:space="preserve">Arm = strength or </w:t>
      </w:r>
      <w:r w:rsidR="006F710B" w:rsidRPr="00BE5B7F">
        <w:rPr>
          <w:rFonts w:ascii="Cambria Math" w:hAnsi="Cambria Math"/>
        </w:rPr>
        <w:t>work</w:t>
      </w:r>
    </w:p>
    <w:p w:rsidR="006F710B" w:rsidRPr="00BE5B7F" w:rsidRDefault="006F710B" w:rsidP="00BE5B7F">
      <w:pPr>
        <w:rPr>
          <w:rFonts w:ascii="Cambria Math" w:hAnsi="Cambria Math"/>
        </w:rPr>
      </w:pPr>
      <w:r w:rsidRPr="00BE5B7F">
        <w:rPr>
          <w:rFonts w:ascii="Cambria Math" w:hAnsi="Cambria Math"/>
        </w:rPr>
        <w:t>Foot = your journey</w:t>
      </w:r>
    </w:p>
    <w:p w:rsidR="006F710B" w:rsidRDefault="006F710B" w:rsidP="006F710B">
      <w:pPr>
        <w:pStyle w:val="ListParagraph"/>
        <w:rPr>
          <w:rFonts w:ascii="Cambria Math" w:hAnsi="Cambria Math"/>
        </w:rPr>
      </w:pPr>
      <w:r>
        <w:rPr>
          <w:rFonts w:ascii="Cambria Math" w:hAnsi="Cambria Math"/>
        </w:rPr>
        <w:lastRenderedPageBreak/>
        <w:t>Head = wisdom</w:t>
      </w:r>
    </w:p>
    <w:p w:rsidR="006F710B" w:rsidRDefault="006F710B" w:rsidP="006F710B">
      <w:pPr>
        <w:pStyle w:val="ListParagraph"/>
        <w:rPr>
          <w:rFonts w:ascii="Cambria Math" w:hAnsi="Cambria Math"/>
        </w:rPr>
      </w:pPr>
      <w:r>
        <w:rPr>
          <w:rFonts w:ascii="Cambria Math" w:hAnsi="Cambria Math"/>
        </w:rPr>
        <w:t>Fish = plentiful food</w:t>
      </w:r>
    </w:p>
    <w:p w:rsidR="006F710B" w:rsidRDefault="006F710B" w:rsidP="006F710B">
      <w:pPr>
        <w:pStyle w:val="ListParagraph"/>
        <w:rPr>
          <w:rFonts w:ascii="Cambria Math" w:hAnsi="Cambria Math"/>
        </w:rPr>
      </w:pPr>
      <w:r>
        <w:rPr>
          <w:rFonts w:ascii="Cambria Math" w:hAnsi="Cambria Math"/>
        </w:rPr>
        <w:t>Eyes = someone who cares and who will watch over you</w:t>
      </w:r>
    </w:p>
    <w:p w:rsidR="006F710B" w:rsidRDefault="006F710B" w:rsidP="006F710B">
      <w:pPr>
        <w:pStyle w:val="ListParagraph"/>
        <w:rPr>
          <w:rFonts w:ascii="Cambria Math" w:hAnsi="Cambria Math"/>
        </w:rPr>
        <w:sectPr w:rsidR="006F710B" w:rsidSect="006F710B">
          <w:type w:val="continuous"/>
          <w:pgSz w:w="12240" w:h="15840"/>
          <w:pgMar w:top="1440" w:right="1440" w:bottom="1440" w:left="1440" w:header="720" w:footer="720" w:gutter="0"/>
          <w:cols w:num="2" w:space="720"/>
          <w:docGrid w:linePitch="360"/>
        </w:sectPr>
      </w:pPr>
    </w:p>
    <w:p w:rsidR="006F710B" w:rsidRDefault="00572ADB" w:rsidP="006F710B">
      <w:pPr>
        <w:pStyle w:val="ListParagraph"/>
        <w:rPr>
          <w:rFonts w:ascii="Cambria Math" w:hAnsi="Cambria Math"/>
        </w:rPr>
      </w:pPr>
      <w:r>
        <w:rPr>
          <w:rFonts w:ascii="Cambria Math" w:hAnsi="Cambria Math"/>
          <w:noProof/>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239.8pt;margin-top:.85pt;width:195.95pt;height:120.75pt;z-index:251660288;mso-width-relative:margin;mso-height-relative:margin" stroked="f">
            <v:textbox>
              <w:txbxContent>
                <w:p w:rsidR="00BE5B7F" w:rsidRDefault="00BE5B7F">
                  <w:r>
                    <w:rPr>
                      <w:noProof/>
                    </w:rPr>
                    <w:drawing>
                      <wp:inline distT="0" distB="0" distL="0" distR="0">
                        <wp:extent cx="1810182" cy="1419225"/>
                        <wp:effectExtent l="19050" t="0" r="0" b="0"/>
                        <wp:docPr id="3" name="Picture 3" descr="http://www.zanzibartrading.com/images_g-o/milagr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anzibartrading.com/images_g-o/milagros1.jpg"/>
                                <pic:cNvPicPr>
                                  <a:picLocks noChangeAspect="1" noChangeArrowheads="1"/>
                                </pic:cNvPicPr>
                              </pic:nvPicPr>
                              <pic:blipFill>
                                <a:blip r:embed="rId6"/>
                                <a:srcRect/>
                                <a:stretch>
                                  <a:fillRect/>
                                </a:stretch>
                              </pic:blipFill>
                              <pic:spPr bwMode="auto">
                                <a:xfrm>
                                  <a:off x="0" y="0"/>
                                  <a:ext cx="1811044" cy="1419901"/>
                                </a:xfrm>
                                <a:prstGeom prst="rect">
                                  <a:avLst/>
                                </a:prstGeom>
                                <a:noFill/>
                                <a:ln w="9525">
                                  <a:noFill/>
                                  <a:miter lim="800000"/>
                                  <a:headEnd/>
                                  <a:tailEnd/>
                                </a:ln>
                              </pic:spPr>
                            </pic:pic>
                          </a:graphicData>
                        </a:graphic>
                      </wp:inline>
                    </w:drawing>
                  </w:r>
                </w:p>
              </w:txbxContent>
            </v:textbox>
          </v:shape>
        </w:pict>
      </w:r>
    </w:p>
    <w:p w:rsidR="006F710B" w:rsidRPr="00BE5B7F" w:rsidRDefault="006F710B" w:rsidP="006F710B">
      <w:pPr>
        <w:rPr>
          <w:rFonts w:ascii="Cambria Math" w:hAnsi="Cambria Math"/>
          <w:b/>
          <w:u w:val="single"/>
        </w:rPr>
      </w:pPr>
      <w:r w:rsidRPr="00BE5B7F">
        <w:rPr>
          <w:rFonts w:ascii="Cambria Math" w:hAnsi="Cambria Math"/>
          <w:b/>
          <w:u w:val="single"/>
        </w:rPr>
        <w:t>What you need:</w:t>
      </w:r>
    </w:p>
    <w:p w:rsidR="006F710B" w:rsidRDefault="006F710B" w:rsidP="006F710B">
      <w:pPr>
        <w:rPr>
          <w:rFonts w:ascii="Cambria Math" w:hAnsi="Cambria Math"/>
        </w:rPr>
      </w:pPr>
      <w:r>
        <w:rPr>
          <w:rFonts w:ascii="Cambria Math" w:hAnsi="Cambria Math"/>
        </w:rPr>
        <w:t>Mechanical pencil</w:t>
      </w:r>
    </w:p>
    <w:p w:rsidR="006F710B" w:rsidRDefault="006F710B" w:rsidP="006F710B">
      <w:pPr>
        <w:rPr>
          <w:rFonts w:ascii="Cambria Math" w:hAnsi="Cambria Math"/>
        </w:rPr>
      </w:pPr>
      <w:r>
        <w:rPr>
          <w:rFonts w:ascii="Cambria Math" w:hAnsi="Cambria Math"/>
        </w:rPr>
        <w:t>Pen</w:t>
      </w:r>
    </w:p>
    <w:p w:rsidR="006F710B" w:rsidRDefault="006F710B" w:rsidP="006F710B">
      <w:pPr>
        <w:rPr>
          <w:rFonts w:ascii="Cambria Math" w:hAnsi="Cambria Math"/>
        </w:rPr>
      </w:pPr>
      <w:r>
        <w:rPr>
          <w:rFonts w:ascii="Cambria Math" w:hAnsi="Cambria Math"/>
        </w:rPr>
        <w:t>5 x 2 ½ piece of aluminum foil</w:t>
      </w:r>
    </w:p>
    <w:p w:rsidR="006F710B" w:rsidRDefault="006F710B" w:rsidP="006F710B">
      <w:pPr>
        <w:rPr>
          <w:rFonts w:ascii="Cambria Math" w:hAnsi="Cambria Math"/>
        </w:rPr>
      </w:pPr>
      <w:r>
        <w:rPr>
          <w:rFonts w:ascii="Cambria Math" w:hAnsi="Cambria Math"/>
        </w:rPr>
        <w:t>2 ½ x 2 ½ piece of paper</w:t>
      </w:r>
    </w:p>
    <w:p w:rsidR="00BE5B7F" w:rsidRDefault="00BE5B7F" w:rsidP="006F710B">
      <w:pPr>
        <w:rPr>
          <w:rFonts w:ascii="Cambria Math" w:hAnsi="Cambria Math"/>
        </w:rPr>
      </w:pPr>
      <w:proofErr w:type="gramStart"/>
      <w:r>
        <w:rPr>
          <w:rFonts w:ascii="Cambria Math" w:hAnsi="Cambria Math"/>
        </w:rPr>
        <w:t>Hole</w:t>
      </w:r>
      <w:proofErr w:type="gramEnd"/>
      <w:r>
        <w:rPr>
          <w:rFonts w:ascii="Cambria Math" w:hAnsi="Cambria Math"/>
        </w:rPr>
        <w:t xml:space="preserve"> punch</w:t>
      </w:r>
    </w:p>
    <w:p w:rsidR="00BE5B7F" w:rsidRDefault="00BE5B7F" w:rsidP="006F710B">
      <w:pPr>
        <w:rPr>
          <w:rFonts w:ascii="Cambria Math" w:hAnsi="Cambria Math"/>
        </w:rPr>
      </w:pPr>
    </w:p>
    <w:p w:rsidR="00BE5B7F" w:rsidRPr="00976086" w:rsidRDefault="00BE5B7F" w:rsidP="006F710B">
      <w:pPr>
        <w:rPr>
          <w:rFonts w:ascii="Cambria Math" w:hAnsi="Cambria Math"/>
          <w:b/>
          <w:u w:val="single"/>
        </w:rPr>
      </w:pPr>
      <w:r w:rsidRPr="00976086">
        <w:rPr>
          <w:rFonts w:ascii="Cambria Math" w:hAnsi="Cambria Math"/>
          <w:b/>
          <w:u w:val="single"/>
        </w:rPr>
        <w:t>What to think about:</w:t>
      </w:r>
    </w:p>
    <w:p w:rsidR="00BE5B7F" w:rsidRPr="00BE5B7F" w:rsidRDefault="00BE5B7F" w:rsidP="006F710B">
      <w:pPr>
        <w:rPr>
          <w:rFonts w:ascii="Cambria Math" w:hAnsi="Cambria Math"/>
        </w:rPr>
      </w:pPr>
      <w:r w:rsidRPr="00BE5B7F">
        <w:rPr>
          <w:rFonts w:ascii="Cambria Math" w:hAnsi="Cambria Math"/>
        </w:rPr>
        <w:t xml:space="preserve">Read the following 3 questions and choose which one you would like to write about and create a symbol for. </w:t>
      </w:r>
    </w:p>
    <w:p w:rsidR="00BE5B7F" w:rsidRPr="00787288" w:rsidRDefault="00BE5B7F" w:rsidP="00787288">
      <w:pPr>
        <w:pStyle w:val="ListParagraph"/>
        <w:numPr>
          <w:ilvl w:val="0"/>
          <w:numId w:val="2"/>
        </w:numPr>
        <w:rPr>
          <w:rFonts w:ascii="Cambria Math" w:hAnsi="Cambria Math"/>
          <w:lang w:val="es-ES"/>
        </w:rPr>
      </w:pPr>
      <w:r w:rsidRPr="00787288">
        <w:rPr>
          <w:rFonts w:ascii="Cambria Math" w:hAnsi="Cambria Math"/>
          <w:lang w:val="es-ES"/>
        </w:rPr>
        <w:t>¿Cómo</w:t>
      </w:r>
      <w:r w:rsidR="006155DB">
        <w:rPr>
          <w:rFonts w:ascii="Cambria Math" w:hAnsi="Cambria Math"/>
          <w:lang w:val="es-ES"/>
        </w:rPr>
        <w:t xml:space="preserve"> quiero que sea mi futura</w:t>
      </w:r>
      <w:r w:rsidRPr="00787288">
        <w:rPr>
          <w:rFonts w:ascii="Cambria Math" w:hAnsi="Cambria Math"/>
          <w:lang w:val="es-ES"/>
        </w:rPr>
        <w:t xml:space="preserve"> </w:t>
      </w:r>
      <w:r w:rsidR="006155DB">
        <w:rPr>
          <w:rFonts w:ascii="Cambria Math" w:hAnsi="Cambria Math"/>
          <w:lang w:val="es-ES"/>
        </w:rPr>
        <w:t>profesión</w:t>
      </w:r>
      <w:r w:rsidRPr="00787288">
        <w:rPr>
          <w:rFonts w:ascii="Cambria Math" w:hAnsi="Cambria Math"/>
          <w:lang w:val="es-ES"/>
        </w:rPr>
        <w:t xml:space="preserve">? </w:t>
      </w:r>
    </w:p>
    <w:p w:rsidR="00BE5B7F" w:rsidRPr="00787288" w:rsidRDefault="00BE5B7F" w:rsidP="00787288">
      <w:pPr>
        <w:pStyle w:val="ListParagraph"/>
        <w:numPr>
          <w:ilvl w:val="0"/>
          <w:numId w:val="2"/>
        </w:numPr>
        <w:rPr>
          <w:rFonts w:ascii="Cambria Math" w:hAnsi="Cambria Math"/>
          <w:lang w:val="es-ES"/>
        </w:rPr>
      </w:pPr>
      <w:r w:rsidRPr="00787288">
        <w:rPr>
          <w:rFonts w:ascii="Cambria Math" w:hAnsi="Cambria Math"/>
          <w:lang w:val="es-ES"/>
        </w:rPr>
        <w:t xml:space="preserve">¿Cómo deseo que sea mi futuro amor? </w:t>
      </w:r>
    </w:p>
    <w:p w:rsidR="00BE5B7F" w:rsidRPr="00787288" w:rsidRDefault="00976086" w:rsidP="00787288">
      <w:pPr>
        <w:pStyle w:val="ListParagraph"/>
        <w:numPr>
          <w:ilvl w:val="0"/>
          <w:numId w:val="2"/>
        </w:numPr>
        <w:rPr>
          <w:rFonts w:ascii="Cambria Math" w:hAnsi="Cambria Math"/>
          <w:lang w:val="es-ES"/>
        </w:rPr>
      </w:pPr>
      <w:r>
        <w:rPr>
          <w:rFonts w:ascii="Cambria Math" w:hAnsi="Cambria Math"/>
          <w:lang w:val="es-ES"/>
        </w:rPr>
        <w:t>¿Qué espero que hagamos</w:t>
      </w:r>
      <w:r w:rsidR="00BE5B7F" w:rsidRPr="00787288">
        <w:rPr>
          <w:rFonts w:ascii="Cambria Math" w:hAnsi="Cambria Math"/>
          <w:lang w:val="es-ES"/>
        </w:rPr>
        <w:t xml:space="preserve"> mi familia, mis amigos y yo este verano? </w:t>
      </w:r>
    </w:p>
    <w:p w:rsidR="00BE5B7F" w:rsidRPr="00BE5B7F" w:rsidRDefault="00BE5B7F" w:rsidP="00BE5B7F">
      <w:pPr>
        <w:rPr>
          <w:rFonts w:ascii="Cambria Math" w:hAnsi="Cambria Math"/>
          <w:lang w:val="es-ES"/>
        </w:rPr>
      </w:pPr>
    </w:p>
    <w:p w:rsidR="00BE5B7F" w:rsidRPr="00BE5B7F" w:rsidRDefault="00BE5B7F" w:rsidP="00BE5B7F">
      <w:pPr>
        <w:jc w:val="center"/>
        <w:rPr>
          <w:rFonts w:ascii="Cambria Math" w:hAnsi="Cambria Math"/>
          <w:lang w:val="es-ES"/>
        </w:rPr>
      </w:pPr>
      <w:r>
        <w:rPr>
          <w:noProof/>
        </w:rPr>
        <w:drawing>
          <wp:inline distT="0" distB="0" distL="0" distR="0">
            <wp:extent cx="3305175" cy="514138"/>
            <wp:effectExtent l="19050" t="0" r="9525" b="0"/>
            <wp:docPr id="12" name="Picture 12" descr="http://www.zanzibartrading.com/images_0-f/animalhorsepigcowbullmilag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zanzibartrading.com/images_0-f/animalhorsepigcowbullmilagros.jpg"/>
                    <pic:cNvPicPr>
                      <a:picLocks noChangeAspect="1" noChangeArrowheads="1"/>
                    </pic:cNvPicPr>
                  </pic:nvPicPr>
                  <pic:blipFill>
                    <a:blip r:embed="rId7" cstate="print"/>
                    <a:srcRect/>
                    <a:stretch>
                      <a:fillRect/>
                    </a:stretch>
                  </pic:blipFill>
                  <pic:spPr bwMode="auto">
                    <a:xfrm>
                      <a:off x="0" y="0"/>
                      <a:ext cx="3329495" cy="517921"/>
                    </a:xfrm>
                    <a:prstGeom prst="rect">
                      <a:avLst/>
                    </a:prstGeom>
                    <a:noFill/>
                    <a:ln w="9525">
                      <a:noFill/>
                      <a:miter lim="800000"/>
                      <a:headEnd/>
                      <a:tailEnd/>
                    </a:ln>
                  </pic:spPr>
                </pic:pic>
              </a:graphicData>
            </a:graphic>
          </wp:inline>
        </w:drawing>
      </w:r>
    </w:p>
    <w:p w:rsidR="00547425" w:rsidRDefault="00547425" w:rsidP="00BE5B7F">
      <w:pPr>
        <w:rPr>
          <w:rFonts w:ascii="Cambria Math" w:hAnsi="Cambria Math"/>
          <w:b/>
          <w:u w:val="single"/>
        </w:rPr>
      </w:pPr>
    </w:p>
    <w:p w:rsidR="00547425" w:rsidRDefault="00547425" w:rsidP="00BE5B7F">
      <w:pPr>
        <w:rPr>
          <w:rFonts w:ascii="Cambria Math" w:hAnsi="Cambria Math"/>
          <w:b/>
          <w:u w:val="single"/>
        </w:rPr>
      </w:pPr>
    </w:p>
    <w:p w:rsidR="00547425" w:rsidRDefault="00547425" w:rsidP="00BE5B7F">
      <w:pPr>
        <w:rPr>
          <w:rFonts w:ascii="Cambria Math" w:hAnsi="Cambria Math"/>
          <w:b/>
          <w:u w:val="single"/>
        </w:rPr>
      </w:pPr>
    </w:p>
    <w:p w:rsidR="00BE5B7F" w:rsidRPr="00BE5B7F" w:rsidRDefault="00BE5B7F" w:rsidP="00BE5B7F">
      <w:pPr>
        <w:rPr>
          <w:rFonts w:ascii="Cambria Math" w:hAnsi="Cambria Math"/>
          <w:b/>
          <w:u w:val="single"/>
        </w:rPr>
      </w:pPr>
      <w:r w:rsidRPr="00BE5B7F">
        <w:rPr>
          <w:rFonts w:ascii="Cambria Math" w:hAnsi="Cambria Math"/>
          <w:b/>
          <w:u w:val="single"/>
        </w:rPr>
        <w:lastRenderedPageBreak/>
        <w:t xml:space="preserve">Writing: </w:t>
      </w:r>
    </w:p>
    <w:p w:rsidR="00BE5B7F" w:rsidRPr="00976086" w:rsidRDefault="00BE5B7F" w:rsidP="00BE5B7F">
      <w:pPr>
        <w:rPr>
          <w:rFonts w:ascii="Cambria Math" w:hAnsi="Cambria Math"/>
          <w:lang w:val="es-ES"/>
        </w:rPr>
      </w:pPr>
      <w:r w:rsidRPr="00BE5B7F">
        <w:rPr>
          <w:rFonts w:ascii="Cambria Math" w:hAnsi="Cambria Math"/>
        </w:rPr>
        <w:t xml:space="preserve">You will write 3 sentences about the topic you chose to reflect on being sure not to repeat your indicator. </w:t>
      </w:r>
      <w:proofErr w:type="spellStart"/>
      <w:r w:rsidRPr="00976086">
        <w:rPr>
          <w:rFonts w:ascii="Cambria Math" w:hAnsi="Cambria Math"/>
          <w:lang w:val="es-ES"/>
        </w:rPr>
        <w:t>Here</w:t>
      </w:r>
      <w:proofErr w:type="spellEnd"/>
      <w:r w:rsidRPr="00976086">
        <w:rPr>
          <w:rFonts w:ascii="Cambria Math" w:hAnsi="Cambria Math"/>
          <w:lang w:val="es-ES"/>
        </w:rPr>
        <w:t xml:space="preserve"> are </w:t>
      </w:r>
      <w:proofErr w:type="spellStart"/>
      <w:r w:rsidRPr="00976086">
        <w:rPr>
          <w:rFonts w:ascii="Cambria Math" w:hAnsi="Cambria Math"/>
          <w:lang w:val="es-ES"/>
        </w:rPr>
        <w:t>some</w:t>
      </w:r>
      <w:proofErr w:type="spellEnd"/>
      <w:r w:rsidRPr="00976086">
        <w:rPr>
          <w:rFonts w:ascii="Cambria Math" w:hAnsi="Cambria Math"/>
          <w:lang w:val="es-ES"/>
        </w:rPr>
        <w:t xml:space="preserve"> </w:t>
      </w:r>
      <w:proofErr w:type="spellStart"/>
      <w:r w:rsidR="00787288" w:rsidRPr="00976086">
        <w:rPr>
          <w:rFonts w:ascii="Cambria Math" w:hAnsi="Cambria Math"/>
          <w:lang w:val="es-ES"/>
        </w:rPr>
        <w:t>indicator</w:t>
      </w:r>
      <w:proofErr w:type="spellEnd"/>
      <w:r w:rsidR="00787288" w:rsidRPr="00976086">
        <w:rPr>
          <w:rFonts w:ascii="Cambria Math" w:hAnsi="Cambria Math"/>
          <w:lang w:val="es-ES"/>
        </w:rPr>
        <w:t xml:space="preserve"> </w:t>
      </w:r>
      <w:proofErr w:type="spellStart"/>
      <w:r w:rsidRPr="00976086">
        <w:rPr>
          <w:rFonts w:ascii="Cambria Math" w:hAnsi="Cambria Math"/>
          <w:lang w:val="es-ES"/>
        </w:rPr>
        <w:t>options</w:t>
      </w:r>
      <w:proofErr w:type="spellEnd"/>
      <w:r w:rsidRPr="00976086">
        <w:rPr>
          <w:rFonts w:ascii="Cambria Math" w:hAnsi="Cambria Math"/>
          <w:lang w:val="es-ES"/>
        </w:rPr>
        <w:t>:</w:t>
      </w:r>
    </w:p>
    <w:p w:rsidR="00BE5B7F" w:rsidRPr="00BE5B7F" w:rsidRDefault="00BE5B7F" w:rsidP="00BE5B7F">
      <w:pPr>
        <w:rPr>
          <w:rFonts w:ascii="Cambria Math" w:hAnsi="Cambria Math"/>
          <w:lang w:val="es-ES"/>
        </w:rPr>
      </w:pPr>
      <w:r w:rsidRPr="00BE5B7F">
        <w:rPr>
          <w:rFonts w:ascii="Cambria Math" w:hAnsi="Cambria Math"/>
          <w:lang w:val="es-ES"/>
        </w:rPr>
        <w:t>Ojalá que</w:t>
      </w:r>
    </w:p>
    <w:p w:rsidR="00BE5B7F" w:rsidRPr="00BE5B7F" w:rsidRDefault="00BE5B7F" w:rsidP="00BE5B7F">
      <w:pPr>
        <w:rPr>
          <w:rFonts w:ascii="Cambria Math" w:hAnsi="Cambria Math"/>
          <w:lang w:val="es-ES"/>
        </w:rPr>
      </w:pPr>
      <w:r w:rsidRPr="00BE5B7F">
        <w:rPr>
          <w:rFonts w:ascii="Cambria Math" w:hAnsi="Cambria Math"/>
          <w:lang w:val="es-ES"/>
        </w:rPr>
        <w:t>Deseo que</w:t>
      </w:r>
    </w:p>
    <w:p w:rsidR="00BE5B7F" w:rsidRPr="00BE5B7F" w:rsidRDefault="00BE5B7F" w:rsidP="00BE5B7F">
      <w:pPr>
        <w:rPr>
          <w:rFonts w:ascii="Cambria Math" w:hAnsi="Cambria Math"/>
          <w:lang w:val="es-ES"/>
        </w:rPr>
      </w:pPr>
      <w:r w:rsidRPr="00BE5B7F">
        <w:rPr>
          <w:rFonts w:ascii="Cambria Math" w:hAnsi="Cambria Math"/>
          <w:lang w:val="es-ES"/>
        </w:rPr>
        <w:t>Quiero que</w:t>
      </w:r>
    </w:p>
    <w:p w:rsidR="00BE5B7F" w:rsidRPr="00BE5B7F" w:rsidRDefault="00BE5B7F" w:rsidP="00BE5B7F">
      <w:pPr>
        <w:rPr>
          <w:rFonts w:ascii="Cambria Math" w:hAnsi="Cambria Math"/>
          <w:lang w:val="es-ES"/>
        </w:rPr>
      </w:pPr>
      <w:r w:rsidRPr="00BE5B7F">
        <w:rPr>
          <w:rFonts w:ascii="Cambria Math" w:hAnsi="Cambria Math"/>
          <w:lang w:val="es-ES"/>
        </w:rPr>
        <w:t>Espero que</w:t>
      </w:r>
    </w:p>
    <w:p w:rsidR="00BE5B7F" w:rsidRDefault="00BE5B7F" w:rsidP="00BE5B7F">
      <w:pPr>
        <w:rPr>
          <w:rFonts w:ascii="Cambria Math" w:hAnsi="Cambria Math"/>
          <w:lang w:val="es-ES"/>
        </w:rPr>
      </w:pPr>
      <w:r w:rsidRPr="00BE5B7F">
        <w:rPr>
          <w:rFonts w:ascii="Cambria Math" w:hAnsi="Cambria Math"/>
          <w:lang w:val="es-ES"/>
        </w:rPr>
        <w:t>Prefiero que</w:t>
      </w:r>
    </w:p>
    <w:p w:rsidR="00547425" w:rsidRPr="00547425" w:rsidRDefault="00547425" w:rsidP="00BE5B7F">
      <w:pPr>
        <w:rPr>
          <w:rFonts w:ascii="Cambria Math" w:hAnsi="Cambria Math"/>
        </w:rPr>
      </w:pPr>
      <w:r w:rsidRPr="00547425">
        <w:rPr>
          <w:rFonts w:ascii="Cambria Math" w:hAnsi="Cambria Math"/>
        </w:rPr>
        <w:t xml:space="preserve">Also do not repeat your second verb (in the subjunctive). </w:t>
      </w:r>
      <w:r>
        <w:rPr>
          <w:rFonts w:ascii="Cambria Math" w:hAnsi="Cambria Math"/>
        </w:rPr>
        <w:t xml:space="preserve">So don’t use the verb “ser” for </w:t>
      </w:r>
      <w:proofErr w:type="gramStart"/>
      <w:r>
        <w:rPr>
          <w:rFonts w:ascii="Cambria Math" w:hAnsi="Cambria Math"/>
        </w:rPr>
        <w:t>example all 3 times, switch</w:t>
      </w:r>
      <w:proofErr w:type="gramEnd"/>
      <w:r>
        <w:rPr>
          <w:rFonts w:ascii="Cambria Math" w:hAnsi="Cambria Math"/>
        </w:rPr>
        <w:t xml:space="preserve"> it up. </w:t>
      </w:r>
    </w:p>
    <w:p w:rsidR="00BE5B7F" w:rsidRPr="006D08CC" w:rsidRDefault="00BE5B7F" w:rsidP="00BE5B7F">
      <w:pPr>
        <w:jc w:val="center"/>
        <w:rPr>
          <w:lang w:val="es-ES"/>
        </w:rPr>
      </w:pPr>
      <w:r>
        <w:rPr>
          <w:noProof/>
        </w:rPr>
        <w:drawing>
          <wp:inline distT="0" distB="0" distL="0" distR="0">
            <wp:extent cx="1647825" cy="504889"/>
            <wp:effectExtent l="19050" t="0" r="9525" b="0"/>
            <wp:docPr id="15" name="Picture 15" descr="http://www.zanzibartrading.com/images_g-o/heartsacredheartmilag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zanzibartrading.com/images_g-o/heartsacredheartmilagros.jpg"/>
                    <pic:cNvPicPr>
                      <a:picLocks noChangeAspect="1" noChangeArrowheads="1"/>
                    </pic:cNvPicPr>
                  </pic:nvPicPr>
                  <pic:blipFill>
                    <a:blip r:embed="rId8" cstate="print"/>
                    <a:srcRect/>
                    <a:stretch>
                      <a:fillRect/>
                    </a:stretch>
                  </pic:blipFill>
                  <pic:spPr bwMode="auto">
                    <a:xfrm>
                      <a:off x="0" y="0"/>
                      <a:ext cx="1649304" cy="505342"/>
                    </a:xfrm>
                    <a:prstGeom prst="rect">
                      <a:avLst/>
                    </a:prstGeom>
                    <a:noFill/>
                    <a:ln w="9525">
                      <a:noFill/>
                      <a:miter lim="800000"/>
                      <a:headEnd/>
                      <a:tailEnd/>
                    </a:ln>
                  </pic:spPr>
                </pic:pic>
              </a:graphicData>
            </a:graphic>
          </wp:inline>
        </w:drawing>
      </w:r>
    </w:p>
    <w:p w:rsidR="00BE5B7F" w:rsidRPr="00BE5B7F" w:rsidRDefault="00BE5B7F" w:rsidP="006F710B">
      <w:pPr>
        <w:rPr>
          <w:rFonts w:ascii="Cambria Math" w:hAnsi="Cambria Math"/>
          <w:b/>
          <w:u w:val="single"/>
          <w:lang w:val="es-ES"/>
        </w:rPr>
      </w:pPr>
      <w:proofErr w:type="spellStart"/>
      <w:r w:rsidRPr="00BE5B7F">
        <w:rPr>
          <w:rFonts w:ascii="Cambria Math" w:hAnsi="Cambria Math"/>
          <w:b/>
          <w:u w:val="single"/>
          <w:lang w:val="es-ES"/>
        </w:rPr>
        <w:t>What</w:t>
      </w:r>
      <w:proofErr w:type="spellEnd"/>
      <w:r w:rsidRPr="00BE5B7F">
        <w:rPr>
          <w:rFonts w:ascii="Cambria Math" w:hAnsi="Cambria Math"/>
          <w:b/>
          <w:u w:val="single"/>
          <w:lang w:val="es-ES"/>
        </w:rPr>
        <w:t xml:space="preserve"> </w:t>
      </w:r>
      <w:proofErr w:type="spellStart"/>
      <w:r w:rsidRPr="00BE5B7F">
        <w:rPr>
          <w:rFonts w:ascii="Cambria Math" w:hAnsi="Cambria Math"/>
          <w:b/>
          <w:u w:val="single"/>
          <w:lang w:val="es-ES"/>
        </w:rPr>
        <w:t>to</w:t>
      </w:r>
      <w:proofErr w:type="spellEnd"/>
      <w:r w:rsidRPr="00BE5B7F">
        <w:rPr>
          <w:rFonts w:ascii="Cambria Math" w:hAnsi="Cambria Math"/>
          <w:b/>
          <w:u w:val="single"/>
          <w:lang w:val="es-ES"/>
        </w:rPr>
        <w:t xml:space="preserve"> do: </w:t>
      </w:r>
    </w:p>
    <w:p w:rsidR="00847D40" w:rsidRDefault="00847D40" w:rsidP="00847D40">
      <w:pPr>
        <w:pStyle w:val="ListParagraph"/>
        <w:numPr>
          <w:ilvl w:val="0"/>
          <w:numId w:val="1"/>
        </w:numPr>
        <w:rPr>
          <w:rFonts w:ascii="Cambria Math" w:hAnsi="Cambria Math"/>
        </w:rPr>
      </w:pPr>
      <w:r>
        <w:rPr>
          <w:rFonts w:ascii="Cambria Math" w:hAnsi="Cambria Math"/>
        </w:rPr>
        <w:t xml:space="preserve">Decide which question you would like to respond to in regards to a future desire. Think of a symbol that can represent this desire. Maybe you prefer your future love will be athletic; you could use an image of a football. Maybe you want your family and you to go fishing this </w:t>
      </w:r>
      <w:proofErr w:type="gramStart"/>
      <w:r>
        <w:rPr>
          <w:rFonts w:ascii="Cambria Math" w:hAnsi="Cambria Math"/>
        </w:rPr>
        <w:t>summer,</w:t>
      </w:r>
      <w:proofErr w:type="gramEnd"/>
      <w:r>
        <w:rPr>
          <w:rFonts w:ascii="Cambria Math" w:hAnsi="Cambria Math"/>
        </w:rPr>
        <w:t xml:space="preserve"> you could draw an image of a fish. Maybe you hope </w:t>
      </w:r>
      <w:r w:rsidR="006F71C0">
        <w:rPr>
          <w:rFonts w:ascii="Cambria Math" w:hAnsi="Cambria Math"/>
        </w:rPr>
        <w:t xml:space="preserve">your job will be in Costa Rica working with turtles, you could draw a turtle or the shape of Costa Rica. Be creative! </w:t>
      </w:r>
    </w:p>
    <w:p w:rsidR="000D24A0" w:rsidRPr="00847D40" w:rsidRDefault="000D24A0" w:rsidP="00847D40">
      <w:pPr>
        <w:pStyle w:val="ListParagraph"/>
        <w:numPr>
          <w:ilvl w:val="0"/>
          <w:numId w:val="1"/>
        </w:numPr>
        <w:rPr>
          <w:rFonts w:ascii="Cambria Math" w:hAnsi="Cambria Math"/>
        </w:rPr>
      </w:pPr>
      <w:r w:rsidRPr="00847D40">
        <w:rPr>
          <w:rFonts w:ascii="Cambria Math" w:hAnsi="Cambria Math"/>
        </w:rPr>
        <w:t>Cut a 5 x 2 ½ inch piece of aluminum foil</w:t>
      </w:r>
    </w:p>
    <w:p w:rsidR="000D24A0" w:rsidRPr="00847D40" w:rsidRDefault="000D24A0" w:rsidP="00847D40">
      <w:pPr>
        <w:pStyle w:val="ListParagraph"/>
        <w:numPr>
          <w:ilvl w:val="0"/>
          <w:numId w:val="1"/>
        </w:numPr>
        <w:rPr>
          <w:rFonts w:ascii="Cambria Math" w:hAnsi="Cambria Math"/>
        </w:rPr>
      </w:pPr>
      <w:r w:rsidRPr="00847D40">
        <w:rPr>
          <w:rFonts w:ascii="Cambria Math" w:hAnsi="Cambria Math"/>
        </w:rPr>
        <w:t>Fold the piece in half to create a square</w:t>
      </w:r>
    </w:p>
    <w:p w:rsidR="000D24A0" w:rsidRPr="00847D40" w:rsidRDefault="000D24A0" w:rsidP="00847D40">
      <w:pPr>
        <w:pStyle w:val="ListParagraph"/>
        <w:numPr>
          <w:ilvl w:val="0"/>
          <w:numId w:val="1"/>
        </w:numPr>
        <w:rPr>
          <w:rFonts w:ascii="Cambria Math" w:hAnsi="Cambria Math"/>
        </w:rPr>
      </w:pPr>
      <w:r w:rsidRPr="00847D40">
        <w:rPr>
          <w:rFonts w:ascii="Cambria Math" w:hAnsi="Cambria Math"/>
        </w:rPr>
        <w:t>Smooth out the piece of foil by rubbing a ruler on it</w:t>
      </w:r>
    </w:p>
    <w:p w:rsidR="000D24A0" w:rsidRPr="00847D40" w:rsidRDefault="000D24A0" w:rsidP="00847D40">
      <w:pPr>
        <w:pStyle w:val="ListParagraph"/>
        <w:numPr>
          <w:ilvl w:val="0"/>
          <w:numId w:val="1"/>
        </w:numPr>
        <w:rPr>
          <w:rFonts w:ascii="Cambria Math" w:hAnsi="Cambria Math"/>
        </w:rPr>
      </w:pPr>
      <w:r w:rsidRPr="00847D40">
        <w:rPr>
          <w:rFonts w:ascii="Cambria Math" w:hAnsi="Cambria Math"/>
        </w:rPr>
        <w:t>Fold over a narrow border on all four sides and smooth out with a ruler</w:t>
      </w:r>
    </w:p>
    <w:p w:rsidR="000D24A0" w:rsidRPr="00847D40" w:rsidRDefault="000D24A0" w:rsidP="00847D40">
      <w:pPr>
        <w:pStyle w:val="ListParagraph"/>
        <w:numPr>
          <w:ilvl w:val="0"/>
          <w:numId w:val="1"/>
        </w:numPr>
        <w:rPr>
          <w:rFonts w:ascii="Cambria Math" w:hAnsi="Cambria Math"/>
        </w:rPr>
      </w:pPr>
      <w:r w:rsidRPr="00847D40">
        <w:rPr>
          <w:rFonts w:ascii="Cambria Math" w:hAnsi="Cambria Math"/>
        </w:rPr>
        <w:t xml:space="preserve">With a mechanical pencil (or sharp pencil), draw your </w:t>
      </w:r>
      <w:r w:rsidR="00787288">
        <w:rPr>
          <w:rFonts w:ascii="Cambria Math" w:hAnsi="Cambria Math"/>
        </w:rPr>
        <w:t>symbol</w:t>
      </w:r>
    </w:p>
    <w:p w:rsidR="000D24A0" w:rsidRPr="00847D40" w:rsidRDefault="000D24A0" w:rsidP="00847D40">
      <w:pPr>
        <w:pStyle w:val="ListParagraph"/>
        <w:numPr>
          <w:ilvl w:val="0"/>
          <w:numId w:val="1"/>
        </w:numPr>
        <w:rPr>
          <w:rFonts w:ascii="Cambria Math" w:hAnsi="Cambria Math"/>
        </w:rPr>
      </w:pPr>
      <w:r w:rsidRPr="00847D40">
        <w:rPr>
          <w:rFonts w:ascii="Cambria Math" w:hAnsi="Cambria Math"/>
        </w:rPr>
        <w:t xml:space="preserve">Use the </w:t>
      </w:r>
      <w:r w:rsidR="00BE5B7F">
        <w:rPr>
          <w:rFonts w:ascii="Cambria Math" w:hAnsi="Cambria Math"/>
        </w:rPr>
        <w:t xml:space="preserve">end </w:t>
      </w:r>
      <w:proofErr w:type="spellStart"/>
      <w:r w:rsidR="00BE5B7F">
        <w:rPr>
          <w:rFonts w:ascii="Cambria Math" w:hAnsi="Cambria Math"/>
        </w:rPr>
        <w:t>or</w:t>
      </w:r>
      <w:proofErr w:type="spellEnd"/>
      <w:r w:rsidR="00BE5B7F">
        <w:rPr>
          <w:rFonts w:ascii="Cambria Math" w:hAnsi="Cambria Math"/>
        </w:rPr>
        <w:t xml:space="preserve"> the </w:t>
      </w:r>
      <w:r w:rsidRPr="00847D40">
        <w:rPr>
          <w:rFonts w:ascii="Cambria Math" w:hAnsi="Cambria Math"/>
        </w:rPr>
        <w:t>cap of a pen to emboss (</w:t>
      </w:r>
      <w:proofErr w:type="gramStart"/>
      <w:r w:rsidRPr="00847D40">
        <w:rPr>
          <w:rFonts w:ascii="Cambria Math" w:hAnsi="Cambria Math"/>
        </w:rPr>
        <w:t>raising</w:t>
      </w:r>
      <w:proofErr w:type="gramEnd"/>
      <w:r w:rsidRPr="00847D40">
        <w:rPr>
          <w:rFonts w:ascii="Cambria Math" w:hAnsi="Cambria Math"/>
        </w:rPr>
        <w:t xml:space="preserve">) the symbol by rubbing the inside of the shape. </w:t>
      </w:r>
      <w:r w:rsidR="00847D40" w:rsidRPr="00847D40">
        <w:rPr>
          <w:rFonts w:ascii="Cambria Math" w:hAnsi="Cambria Math"/>
        </w:rPr>
        <w:t xml:space="preserve">The more you rub, the more raised it will be (just don’t tear it!). </w:t>
      </w:r>
      <w:r w:rsidRPr="00847D40">
        <w:rPr>
          <w:rFonts w:ascii="Cambria Math" w:hAnsi="Cambria Math"/>
        </w:rPr>
        <w:t xml:space="preserve">When you flip over the piece of aluminum you will see it is raised. </w:t>
      </w:r>
      <w:r w:rsidR="00847D40" w:rsidRPr="00847D40">
        <w:rPr>
          <w:rFonts w:ascii="Cambria Math" w:hAnsi="Cambria Math"/>
        </w:rPr>
        <w:t xml:space="preserve">Using the eraser of a pencil is a good way to smooth out your embossing. </w:t>
      </w:r>
    </w:p>
    <w:p w:rsidR="00847D40" w:rsidRDefault="00847D40" w:rsidP="00847D40">
      <w:pPr>
        <w:pStyle w:val="ListParagraph"/>
        <w:numPr>
          <w:ilvl w:val="0"/>
          <w:numId w:val="1"/>
        </w:numPr>
        <w:rPr>
          <w:rFonts w:ascii="Cambria Math" w:hAnsi="Cambria Math"/>
        </w:rPr>
      </w:pPr>
      <w:r w:rsidRPr="00847D40">
        <w:rPr>
          <w:rFonts w:ascii="Cambria Math" w:hAnsi="Cambria Math"/>
        </w:rPr>
        <w:t xml:space="preserve">Use the pencil to create additional details around the symbol (lines, dots, swirls, etc.) </w:t>
      </w:r>
    </w:p>
    <w:p w:rsidR="00847D40" w:rsidRDefault="00847D40" w:rsidP="00847D40">
      <w:pPr>
        <w:pStyle w:val="ListParagraph"/>
        <w:numPr>
          <w:ilvl w:val="0"/>
          <w:numId w:val="1"/>
        </w:numPr>
        <w:rPr>
          <w:rFonts w:ascii="Cambria Math" w:hAnsi="Cambria Math"/>
        </w:rPr>
      </w:pPr>
      <w:r>
        <w:rPr>
          <w:rFonts w:ascii="Cambria Math" w:hAnsi="Cambria Math"/>
        </w:rPr>
        <w:t xml:space="preserve">Once finished creating your </w:t>
      </w:r>
      <w:proofErr w:type="spellStart"/>
      <w:r>
        <w:rPr>
          <w:rFonts w:ascii="Cambria Math" w:hAnsi="Cambria Math"/>
        </w:rPr>
        <w:t>milagro</w:t>
      </w:r>
      <w:proofErr w:type="spellEnd"/>
      <w:r>
        <w:rPr>
          <w:rFonts w:ascii="Cambria Math" w:hAnsi="Cambria Math"/>
        </w:rPr>
        <w:t xml:space="preserve">, cut out a 2 ½ by 2 ½ piece of paper. </w:t>
      </w:r>
    </w:p>
    <w:p w:rsidR="00847D40" w:rsidRDefault="00847D40" w:rsidP="00847D40">
      <w:pPr>
        <w:pStyle w:val="ListParagraph"/>
        <w:numPr>
          <w:ilvl w:val="0"/>
          <w:numId w:val="1"/>
        </w:numPr>
        <w:rPr>
          <w:rFonts w:ascii="Cambria Math" w:hAnsi="Cambria Math"/>
        </w:rPr>
      </w:pPr>
      <w:r>
        <w:rPr>
          <w:rFonts w:ascii="Cambria Math" w:hAnsi="Cambria Math"/>
        </w:rPr>
        <w:t xml:space="preserve">Write 3 sentences about your desire related to your </w:t>
      </w:r>
      <w:proofErr w:type="gramStart"/>
      <w:r>
        <w:rPr>
          <w:rFonts w:ascii="Cambria Math" w:hAnsi="Cambria Math"/>
        </w:rPr>
        <w:t>symbol that are</w:t>
      </w:r>
      <w:proofErr w:type="gramEnd"/>
      <w:r>
        <w:rPr>
          <w:rFonts w:ascii="Cambria Math" w:hAnsi="Cambria Math"/>
        </w:rPr>
        <w:t xml:space="preserve"> based on the question you chose to write about. Be sure to begin writing low enough so when you </w:t>
      </w:r>
      <w:proofErr w:type="gramStart"/>
      <w:r>
        <w:rPr>
          <w:rFonts w:ascii="Cambria Math" w:hAnsi="Cambria Math"/>
        </w:rPr>
        <w:t>hole</w:t>
      </w:r>
      <w:proofErr w:type="gramEnd"/>
      <w:r>
        <w:rPr>
          <w:rFonts w:ascii="Cambria Math" w:hAnsi="Cambria Math"/>
        </w:rPr>
        <w:t xml:space="preserve"> punch the top you don’t punch out your sentences. </w:t>
      </w:r>
      <w:r w:rsidR="00BE5B7F">
        <w:rPr>
          <w:rFonts w:ascii="Cambria Math" w:hAnsi="Cambria Math"/>
        </w:rPr>
        <w:t xml:space="preserve">Do not repeat the same indicator (for example, don’t use </w:t>
      </w:r>
      <w:proofErr w:type="spellStart"/>
      <w:r w:rsidR="00BE5B7F">
        <w:rPr>
          <w:rFonts w:ascii="Cambria Math" w:hAnsi="Cambria Math"/>
        </w:rPr>
        <w:t>Quiero</w:t>
      </w:r>
      <w:proofErr w:type="spellEnd"/>
      <w:r w:rsidR="00BE5B7F">
        <w:rPr>
          <w:rFonts w:ascii="Cambria Math" w:hAnsi="Cambria Math"/>
        </w:rPr>
        <w:t xml:space="preserve"> </w:t>
      </w:r>
      <w:proofErr w:type="spellStart"/>
      <w:r w:rsidR="00BE5B7F">
        <w:rPr>
          <w:rFonts w:ascii="Cambria Math" w:hAnsi="Cambria Math"/>
        </w:rPr>
        <w:t>que</w:t>
      </w:r>
      <w:proofErr w:type="spellEnd"/>
      <w:r w:rsidR="00BE5B7F">
        <w:rPr>
          <w:rFonts w:ascii="Cambria Math" w:hAnsi="Cambria Math"/>
        </w:rPr>
        <w:t xml:space="preserve">…. for all 3 sentences). </w:t>
      </w:r>
    </w:p>
    <w:p w:rsidR="00847D40" w:rsidRDefault="00847D40" w:rsidP="00847D40">
      <w:pPr>
        <w:pStyle w:val="ListParagraph"/>
        <w:numPr>
          <w:ilvl w:val="0"/>
          <w:numId w:val="1"/>
        </w:numPr>
        <w:rPr>
          <w:rFonts w:ascii="Cambria Math" w:hAnsi="Cambria Math"/>
        </w:rPr>
      </w:pPr>
      <w:r>
        <w:rPr>
          <w:rFonts w:ascii="Cambria Math" w:hAnsi="Cambria Math"/>
        </w:rPr>
        <w:t xml:space="preserve">Include your name on the paper. </w:t>
      </w:r>
    </w:p>
    <w:p w:rsidR="00847D40" w:rsidRDefault="00847D40" w:rsidP="00847D40">
      <w:pPr>
        <w:pStyle w:val="ListParagraph"/>
        <w:numPr>
          <w:ilvl w:val="0"/>
          <w:numId w:val="1"/>
        </w:numPr>
        <w:rPr>
          <w:rFonts w:ascii="Cambria Math" w:hAnsi="Cambria Math"/>
        </w:rPr>
      </w:pPr>
      <w:r>
        <w:rPr>
          <w:rFonts w:ascii="Cambria Math" w:hAnsi="Cambria Math"/>
        </w:rPr>
        <w:t xml:space="preserve">With a glue stick, glue the paper to the back (the </w:t>
      </w:r>
      <w:proofErr w:type="spellStart"/>
      <w:r>
        <w:rPr>
          <w:rFonts w:ascii="Cambria Math" w:hAnsi="Cambria Math"/>
        </w:rPr>
        <w:t>unraised</w:t>
      </w:r>
      <w:proofErr w:type="spellEnd"/>
      <w:r>
        <w:rPr>
          <w:rFonts w:ascii="Cambria Math" w:hAnsi="Cambria Math"/>
        </w:rPr>
        <w:t xml:space="preserve"> side) of your </w:t>
      </w:r>
      <w:proofErr w:type="spellStart"/>
      <w:r>
        <w:rPr>
          <w:rFonts w:ascii="Cambria Math" w:hAnsi="Cambria Math"/>
        </w:rPr>
        <w:t>milagro</w:t>
      </w:r>
      <w:proofErr w:type="spellEnd"/>
      <w:r>
        <w:rPr>
          <w:rFonts w:ascii="Cambria Math" w:hAnsi="Cambria Math"/>
        </w:rPr>
        <w:t>.</w:t>
      </w:r>
    </w:p>
    <w:p w:rsidR="00847D40" w:rsidRDefault="00847D40" w:rsidP="00847D40">
      <w:pPr>
        <w:pStyle w:val="ListParagraph"/>
        <w:numPr>
          <w:ilvl w:val="0"/>
          <w:numId w:val="1"/>
        </w:numPr>
        <w:rPr>
          <w:rFonts w:ascii="Cambria Math" w:hAnsi="Cambria Math"/>
        </w:rPr>
      </w:pPr>
      <w:proofErr w:type="gramStart"/>
      <w:r>
        <w:rPr>
          <w:rFonts w:ascii="Cambria Math" w:hAnsi="Cambria Math"/>
        </w:rPr>
        <w:t>Hole</w:t>
      </w:r>
      <w:proofErr w:type="gramEnd"/>
      <w:r>
        <w:rPr>
          <w:rFonts w:ascii="Cambria Math" w:hAnsi="Cambria Math"/>
        </w:rPr>
        <w:t xml:space="preserve"> punch the top of your </w:t>
      </w:r>
      <w:proofErr w:type="spellStart"/>
      <w:r>
        <w:rPr>
          <w:rFonts w:ascii="Cambria Math" w:hAnsi="Cambria Math"/>
        </w:rPr>
        <w:t>milagro</w:t>
      </w:r>
      <w:proofErr w:type="spellEnd"/>
      <w:r>
        <w:rPr>
          <w:rFonts w:ascii="Cambria Math" w:hAnsi="Cambria Math"/>
        </w:rPr>
        <w:t xml:space="preserve"> and hang on the class string. </w:t>
      </w:r>
    </w:p>
    <w:p w:rsidR="00847D40" w:rsidRDefault="00847D40">
      <w:pPr>
        <w:rPr>
          <w:rFonts w:ascii="Cambria Math" w:hAnsi="Cambria Math"/>
        </w:rPr>
      </w:pPr>
    </w:p>
    <w:p w:rsidR="00847D40" w:rsidRDefault="00BE5B7F" w:rsidP="00511BFA">
      <w:pPr>
        <w:jc w:val="center"/>
        <w:rPr>
          <w:rFonts w:ascii="Cambria Math" w:hAnsi="Cambria Math"/>
        </w:rPr>
      </w:pPr>
      <w:r>
        <w:rPr>
          <w:noProof/>
        </w:rPr>
        <w:drawing>
          <wp:inline distT="0" distB="0" distL="0" distR="0">
            <wp:extent cx="4410075" cy="614143"/>
            <wp:effectExtent l="19050" t="0" r="9525" b="0"/>
            <wp:docPr id="9" name="Picture 9" descr="http://www.zanzibartrading.com/images_0-f/assortedbodypartmilag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anzibartrading.com/images_0-f/assortedbodypartmilagros.jpg"/>
                    <pic:cNvPicPr>
                      <a:picLocks noChangeAspect="1" noChangeArrowheads="1"/>
                    </pic:cNvPicPr>
                  </pic:nvPicPr>
                  <pic:blipFill>
                    <a:blip r:embed="rId9" cstate="print"/>
                    <a:srcRect/>
                    <a:stretch>
                      <a:fillRect/>
                    </a:stretch>
                  </pic:blipFill>
                  <pic:spPr bwMode="auto">
                    <a:xfrm>
                      <a:off x="0" y="0"/>
                      <a:ext cx="4435482" cy="617681"/>
                    </a:xfrm>
                    <a:prstGeom prst="rect">
                      <a:avLst/>
                    </a:prstGeom>
                    <a:noFill/>
                    <a:ln w="9525">
                      <a:noFill/>
                      <a:miter lim="800000"/>
                      <a:headEnd/>
                      <a:tailEnd/>
                    </a:ln>
                  </pic:spPr>
                </pic:pic>
              </a:graphicData>
            </a:graphic>
          </wp:inline>
        </w:drawing>
      </w:r>
    </w:p>
    <w:p w:rsidR="00511BFA" w:rsidRDefault="00511BFA" w:rsidP="00511BFA">
      <w:pPr>
        <w:jc w:val="center"/>
        <w:rPr>
          <w:rFonts w:ascii="Cambria Math" w:hAnsi="Cambria Math"/>
        </w:rPr>
      </w:pPr>
      <w:r w:rsidRPr="00511BFA">
        <w:rPr>
          <w:rFonts w:ascii="Cambria Math" w:hAnsi="Cambria Math"/>
          <w:b/>
        </w:rPr>
        <w:t xml:space="preserve">Pictures from: </w:t>
      </w:r>
      <w:hyperlink r:id="rId10" w:history="1">
        <w:r w:rsidRPr="00AB7769">
          <w:rPr>
            <w:rStyle w:val="Hyperlink"/>
            <w:rFonts w:ascii="Cambria Math" w:hAnsi="Cambria Math"/>
          </w:rPr>
          <w:t>http://www.zanzibartrading.com/MexicanMilagros.htm</w:t>
        </w:r>
      </w:hyperlink>
    </w:p>
    <w:p w:rsidR="00511BFA" w:rsidRDefault="00511BFA" w:rsidP="00511BFA">
      <w:pPr>
        <w:jc w:val="center"/>
        <w:rPr>
          <w:rFonts w:ascii="Cambria Math" w:hAnsi="Cambria Math"/>
        </w:rPr>
      </w:pPr>
      <w:r w:rsidRPr="00511BFA">
        <w:rPr>
          <w:rFonts w:ascii="Cambria Math" w:hAnsi="Cambria Math"/>
          <w:b/>
        </w:rPr>
        <w:t>Information about Milagros from:</w:t>
      </w:r>
      <w:r>
        <w:rPr>
          <w:rFonts w:ascii="Cambria Math" w:hAnsi="Cambria Math"/>
        </w:rPr>
        <w:t xml:space="preserve"> </w:t>
      </w:r>
      <w:r w:rsidRPr="00787288">
        <w:rPr>
          <w:rFonts w:ascii="Cambria Math" w:hAnsi="Cambria Math"/>
          <w:u w:val="single"/>
        </w:rPr>
        <w:t>A Kid’s Guide to Latino History</w:t>
      </w:r>
      <w:r>
        <w:rPr>
          <w:rFonts w:ascii="Cambria Math" w:hAnsi="Cambria Math"/>
        </w:rPr>
        <w:t xml:space="preserve"> by Valerie </w:t>
      </w:r>
      <w:proofErr w:type="spellStart"/>
      <w:r>
        <w:rPr>
          <w:rFonts w:ascii="Cambria Math" w:hAnsi="Cambria Math"/>
        </w:rPr>
        <w:t>Petrillo</w:t>
      </w:r>
      <w:proofErr w:type="spellEnd"/>
    </w:p>
    <w:sectPr w:rsidR="00511BFA" w:rsidSect="006F710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FEF"/>
    <w:multiLevelType w:val="hybridMultilevel"/>
    <w:tmpl w:val="3E5CA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F038D"/>
    <w:multiLevelType w:val="hybridMultilevel"/>
    <w:tmpl w:val="AE46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D08CC"/>
    <w:rsid w:val="000D24A0"/>
    <w:rsid w:val="00511BFA"/>
    <w:rsid w:val="00547425"/>
    <w:rsid w:val="00572ADB"/>
    <w:rsid w:val="006155DB"/>
    <w:rsid w:val="006601F1"/>
    <w:rsid w:val="006D08CC"/>
    <w:rsid w:val="006F710B"/>
    <w:rsid w:val="006F71C0"/>
    <w:rsid w:val="007126CD"/>
    <w:rsid w:val="00787288"/>
    <w:rsid w:val="00847D40"/>
    <w:rsid w:val="008C6814"/>
    <w:rsid w:val="009243C6"/>
    <w:rsid w:val="00976086"/>
    <w:rsid w:val="00BC0359"/>
    <w:rsid w:val="00BD78E6"/>
    <w:rsid w:val="00BE5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C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D40"/>
    <w:pPr>
      <w:ind w:left="720"/>
      <w:contextualSpacing/>
    </w:pPr>
  </w:style>
  <w:style w:type="paragraph" w:styleId="BalloonText">
    <w:name w:val="Balloon Text"/>
    <w:basedOn w:val="Normal"/>
    <w:link w:val="BalloonTextChar"/>
    <w:uiPriority w:val="99"/>
    <w:semiHidden/>
    <w:unhideWhenUsed/>
    <w:rsid w:val="00BE5B7F"/>
    <w:rPr>
      <w:rFonts w:ascii="Tahoma" w:hAnsi="Tahoma" w:cs="Tahoma"/>
      <w:sz w:val="16"/>
      <w:szCs w:val="16"/>
    </w:rPr>
  </w:style>
  <w:style w:type="character" w:customStyle="1" w:styleId="BalloonTextChar">
    <w:name w:val="Balloon Text Char"/>
    <w:basedOn w:val="DefaultParagraphFont"/>
    <w:link w:val="BalloonText"/>
    <w:uiPriority w:val="99"/>
    <w:semiHidden/>
    <w:rsid w:val="00BE5B7F"/>
    <w:rPr>
      <w:rFonts w:ascii="Tahoma" w:eastAsia="Times New Roman" w:hAnsi="Tahoma" w:cs="Tahoma"/>
      <w:sz w:val="16"/>
      <w:szCs w:val="16"/>
    </w:rPr>
  </w:style>
  <w:style w:type="character" w:styleId="Hyperlink">
    <w:name w:val="Hyperlink"/>
    <w:basedOn w:val="DefaultParagraphFont"/>
    <w:uiPriority w:val="99"/>
    <w:unhideWhenUsed/>
    <w:rsid w:val="00511B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zanzibartrading.com/MexicanMilagros.ht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desiree.hanson</dc:creator>
  <cp:keywords/>
  <dc:description/>
  <cp:lastModifiedBy>desiree.hanson</cp:lastModifiedBy>
  <cp:revision>6</cp:revision>
  <dcterms:created xsi:type="dcterms:W3CDTF">2012-07-26T04:51:00Z</dcterms:created>
  <dcterms:modified xsi:type="dcterms:W3CDTF">2012-07-27T16:19:00Z</dcterms:modified>
</cp:coreProperties>
</file>